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84" w:rsidRDefault="00EF18E0" w:rsidP="00EF18E0">
      <w:pPr>
        <w:spacing w:after="0" w:line="240" w:lineRule="auto"/>
        <w:jc w:val="center"/>
        <w:rPr>
          <w:rFonts w:ascii="Times New Roman" w:hAnsi="Times New Roman" w:cs="Times New Roman"/>
          <w:sz w:val="24"/>
          <w:szCs w:val="24"/>
        </w:rPr>
      </w:pPr>
      <w:r w:rsidRPr="00EF18E0">
        <w:rPr>
          <w:rFonts w:ascii="Times New Roman" w:hAnsi="Times New Roman" w:cs="Times New Roman"/>
          <w:sz w:val="24"/>
          <w:szCs w:val="24"/>
        </w:rPr>
        <w:t>Учреждение здравоохранения «Белыничский районный центр гигиены и эпидемиологии»</w:t>
      </w:r>
    </w:p>
    <w:p w:rsidR="00105868" w:rsidRPr="00105868" w:rsidRDefault="00105868" w:rsidP="00EF18E0">
      <w:pPr>
        <w:spacing w:after="0" w:line="240" w:lineRule="auto"/>
        <w:jc w:val="center"/>
        <w:rPr>
          <w:rFonts w:ascii="Times New Roman" w:hAnsi="Times New Roman" w:cs="Times New Roman"/>
          <w:sz w:val="20"/>
          <w:szCs w:val="20"/>
        </w:rPr>
      </w:pPr>
    </w:p>
    <w:p w:rsidR="00EF18E0" w:rsidRPr="00105868" w:rsidRDefault="00EF18E0" w:rsidP="00EF18E0">
      <w:pPr>
        <w:spacing w:after="0" w:line="240" w:lineRule="auto"/>
        <w:jc w:val="center"/>
        <w:outlineLvl w:val="0"/>
        <w:rPr>
          <w:rFonts w:ascii="Times New Roman" w:eastAsia="Times New Roman" w:hAnsi="Times New Roman" w:cs="Times New Roman"/>
          <w:b/>
          <w:color w:val="C00000"/>
          <w:kern w:val="36"/>
          <w:sz w:val="38"/>
          <w:szCs w:val="38"/>
          <w:lang w:eastAsia="ru-RU"/>
        </w:rPr>
      </w:pPr>
      <w:r w:rsidRPr="00105868">
        <w:rPr>
          <w:rFonts w:ascii="Times New Roman" w:eastAsia="Times New Roman" w:hAnsi="Times New Roman" w:cs="Times New Roman"/>
          <w:b/>
          <w:color w:val="C00000"/>
          <w:kern w:val="36"/>
          <w:sz w:val="38"/>
          <w:szCs w:val="38"/>
          <w:lang w:eastAsia="ru-RU"/>
        </w:rPr>
        <w:t>Как выбирать школьный рюкзак и ранец?</w:t>
      </w:r>
    </w:p>
    <w:p w:rsidR="00105868" w:rsidRPr="00105868" w:rsidRDefault="00105868" w:rsidP="00EF18E0">
      <w:pPr>
        <w:spacing w:after="0" w:line="240" w:lineRule="auto"/>
        <w:jc w:val="center"/>
        <w:outlineLvl w:val="0"/>
        <w:rPr>
          <w:rFonts w:ascii="Times New Roman" w:eastAsia="Times New Roman" w:hAnsi="Times New Roman" w:cs="Times New Roman"/>
          <w:color w:val="222222"/>
          <w:kern w:val="36"/>
          <w:sz w:val="10"/>
          <w:szCs w:val="10"/>
          <w:lang w:eastAsia="ru-RU"/>
        </w:rPr>
      </w:pPr>
      <w:r>
        <w:rPr>
          <w:rFonts w:ascii="Times New Roman" w:eastAsia="Times New Roman" w:hAnsi="Times New Roman" w:cs="Times New Roman"/>
          <w:noProof/>
          <w:color w:val="222222"/>
          <w:kern w:val="36"/>
          <w:sz w:val="10"/>
          <w:szCs w:val="10"/>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76835</wp:posOffset>
            </wp:positionV>
            <wp:extent cx="2835275" cy="2129155"/>
            <wp:effectExtent l="19050" t="0" r="3175" b="0"/>
            <wp:wrapSquare wrapText="bothSides"/>
            <wp:docPr id="4" name="Рисунок 4" descr="C:\Users\-\Desktop\news_74357_image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news_74357_image_900x_.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5275" cy="2129155"/>
                    </a:xfrm>
                    <a:prstGeom prst="rect">
                      <a:avLst/>
                    </a:prstGeom>
                    <a:noFill/>
                    <a:ln>
                      <a:noFill/>
                    </a:ln>
                  </pic:spPr>
                </pic:pic>
              </a:graphicData>
            </a:graphic>
          </wp:anchor>
        </w:drawing>
      </w:r>
    </w:p>
    <w:p w:rsidR="00EF18E0" w:rsidRPr="00105868" w:rsidRDefault="00105868" w:rsidP="00105868">
      <w:pPr>
        <w:spacing w:after="0" w:line="240" w:lineRule="auto"/>
        <w:jc w:val="both"/>
        <w:rPr>
          <w:rFonts w:ascii="Times New Roman" w:eastAsia="Times New Roman" w:hAnsi="Times New Roman" w:cs="Times New Roman"/>
          <w:sz w:val="28"/>
          <w:szCs w:val="28"/>
          <w:lang w:eastAsia="ru-RU"/>
        </w:rPr>
      </w:pPr>
      <w:r w:rsidRPr="00105868">
        <w:rPr>
          <w:rFonts w:ascii="Times New Roman" w:eastAsia="Times New Roman" w:hAnsi="Times New Roman" w:cs="Times New Roman"/>
          <w:color w:val="000000"/>
          <w:sz w:val="28"/>
          <w:szCs w:val="28"/>
          <w:lang w:eastAsia="ru-RU"/>
        </w:rPr>
        <w:t xml:space="preserve">           </w:t>
      </w:r>
      <w:r w:rsidR="00EF18E0" w:rsidRPr="00105868">
        <w:rPr>
          <w:rFonts w:ascii="Times New Roman" w:eastAsia="Times New Roman" w:hAnsi="Times New Roman" w:cs="Times New Roman"/>
          <w:color w:val="000000"/>
          <w:sz w:val="28"/>
          <w:szCs w:val="28"/>
          <w:lang w:eastAsia="ru-RU"/>
        </w:rPr>
        <w:t>Не за горами те времена, когда школьники</w:t>
      </w:r>
      <w:bookmarkStart w:id="0" w:name="_GoBack"/>
      <w:bookmarkEnd w:id="0"/>
      <w:r w:rsidR="00EF18E0" w:rsidRPr="00105868">
        <w:rPr>
          <w:rFonts w:ascii="Times New Roman" w:eastAsia="Times New Roman" w:hAnsi="Times New Roman" w:cs="Times New Roman"/>
          <w:color w:val="000000"/>
          <w:sz w:val="28"/>
          <w:szCs w:val="28"/>
          <w:lang w:eastAsia="ru-RU"/>
        </w:rPr>
        <w:t xml:space="preserve"> будут «налегке» бежать за знаниями: компактный планшет, спортивная форма, </w:t>
      </w:r>
      <w:proofErr w:type="spellStart"/>
      <w:r w:rsidR="00EF18E0" w:rsidRPr="00105868">
        <w:rPr>
          <w:rFonts w:ascii="Times New Roman" w:eastAsia="Times New Roman" w:hAnsi="Times New Roman" w:cs="Times New Roman"/>
          <w:color w:val="000000"/>
          <w:sz w:val="28"/>
          <w:szCs w:val="28"/>
          <w:lang w:eastAsia="ru-RU"/>
        </w:rPr>
        <w:t>сменка</w:t>
      </w:r>
      <w:proofErr w:type="spellEnd"/>
      <w:r w:rsidR="00EF18E0" w:rsidRPr="00105868">
        <w:rPr>
          <w:rFonts w:ascii="Times New Roman" w:eastAsia="Times New Roman" w:hAnsi="Times New Roman" w:cs="Times New Roman"/>
          <w:color w:val="000000"/>
          <w:sz w:val="28"/>
          <w:szCs w:val="28"/>
          <w:lang w:eastAsia="ru-RU"/>
        </w:rPr>
        <w:t xml:space="preserve"> и мамин бутерброд в рюкзаке. А пока</w:t>
      </w:r>
      <w:proofErr w:type="gramStart"/>
      <w:r w:rsidR="00EF18E0" w:rsidRPr="00105868">
        <w:rPr>
          <w:rFonts w:ascii="Times New Roman" w:eastAsia="Times New Roman" w:hAnsi="Times New Roman" w:cs="Times New Roman"/>
          <w:color w:val="000000"/>
          <w:sz w:val="28"/>
          <w:szCs w:val="28"/>
          <w:lang w:eastAsia="ru-RU"/>
        </w:rPr>
        <w:t>… С</w:t>
      </w:r>
      <w:proofErr w:type="gramEnd"/>
      <w:r w:rsidR="00EF18E0" w:rsidRPr="00105868">
        <w:rPr>
          <w:rFonts w:ascii="Times New Roman" w:eastAsia="Times New Roman" w:hAnsi="Times New Roman" w:cs="Times New Roman"/>
          <w:color w:val="000000"/>
          <w:sz w:val="28"/>
          <w:szCs w:val="28"/>
          <w:lang w:eastAsia="ru-RU"/>
        </w:rPr>
        <w:t>тоит задуматься о том, как выбрать школьный рюкзак, который не будет лежать «тяжелым бременем» на плечах вашего ребенка.</w:t>
      </w:r>
    </w:p>
    <w:p w:rsidR="00EF18E0" w:rsidRPr="00105868" w:rsidRDefault="00EF18E0" w:rsidP="00105868">
      <w:pPr>
        <w:spacing w:after="0" w:line="240" w:lineRule="auto"/>
        <w:ind w:firstLine="708"/>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lang w:eastAsia="ru-RU"/>
        </w:rPr>
        <w:t>Врачи-ортопеды во весь голос бьют тревогу: школьники за год-два успевают «нажить» себе взрослые проблемы. Сплошь и рядом нарушения осанки, сколиозы и прочие «неприятности», которые подстерегают наших детей, как только они садятся за школьную парту.</w:t>
      </w:r>
    </w:p>
    <w:p w:rsidR="00EF18E0" w:rsidRPr="00105868" w:rsidRDefault="00EF18E0" w:rsidP="00EF18E0">
      <w:pPr>
        <w:spacing w:after="0" w:line="240" w:lineRule="auto"/>
        <w:ind w:firstLine="708"/>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lang w:eastAsia="ru-RU"/>
        </w:rPr>
        <w:t>Давайте разбираться, каким критериям должны соответствовать правильно подобранные рюкзаки и школьные ранцы.</w:t>
      </w:r>
    </w:p>
    <w:p w:rsidR="00EF18E0" w:rsidRPr="00105868" w:rsidRDefault="00EF18E0" w:rsidP="00EF18E0">
      <w:pPr>
        <w:spacing w:after="0" w:line="240" w:lineRule="auto"/>
        <w:ind w:firstLine="708"/>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u w:val="single"/>
          <w:lang w:eastAsia="ru-RU"/>
        </w:rPr>
        <w:t>Размер школьного рюкзака. </w:t>
      </w:r>
      <w:r w:rsidRPr="00105868">
        <w:rPr>
          <w:rFonts w:ascii="Times New Roman" w:eastAsia="Times New Roman" w:hAnsi="Times New Roman" w:cs="Times New Roman"/>
          <w:color w:val="000000"/>
          <w:sz w:val="28"/>
          <w:szCs w:val="28"/>
          <w:lang w:eastAsia="ru-RU"/>
        </w:rPr>
        <w:t xml:space="preserve">Изделие должно соответствовать росту и комплекции ребёнка. Точные рекомендации в этом вопросе дать невозможно, так как малыши одного возраста бывают очень разные по весу и росту и подбор габаритов рюкзака в этом случае дело очень индивидуальное. После регулировки лямок и при соответствующей нагрузке рюкзак должен плотно прилегать к спине в области лопаток. Если рюкзак </w:t>
      </w:r>
      <w:proofErr w:type="gramStart"/>
      <w:r w:rsidRPr="00105868">
        <w:rPr>
          <w:rFonts w:ascii="Times New Roman" w:eastAsia="Times New Roman" w:hAnsi="Times New Roman" w:cs="Times New Roman"/>
          <w:color w:val="000000"/>
          <w:sz w:val="28"/>
          <w:szCs w:val="28"/>
          <w:lang w:eastAsia="ru-RU"/>
        </w:rPr>
        <w:t>опускается</w:t>
      </w:r>
      <w:proofErr w:type="gramEnd"/>
      <w:r w:rsidRPr="00105868">
        <w:rPr>
          <w:rFonts w:ascii="Times New Roman" w:eastAsia="Times New Roman" w:hAnsi="Times New Roman" w:cs="Times New Roman"/>
          <w:color w:val="000000"/>
          <w:sz w:val="28"/>
          <w:szCs w:val="28"/>
          <w:lang w:eastAsia="ru-RU"/>
        </w:rPr>
        <w:t xml:space="preserve"> ниже, это создает дополнительную нагрузку на поясницу, и ребенок при ходьбе будет наклоняться вперед, пытаясь перенести нагрузку на мышцы живота и груди. Привыкнув переносить силу тяжести вперёд, без рюкзака ребёнок попытается принимать ту же позу.</w:t>
      </w:r>
    </w:p>
    <w:p w:rsidR="00EF18E0" w:rsidRPr="00105868" w:rsidRDefault="00EF18E0" w:rsidP="00EF18E0">
      <w:pPr>
        <w:spacing w:after="0" w:line="240" w:lineRule="auto"/>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lang w:eastAsia="ru-RU"/>
        </w:rPr>
        <w:t>Современные модели школьных рюкзаков обычно обладают достаточно большим спектром регулировке ранца по высоте за счет удобных регулирующихся плечевых ремней.</w:t>
      </w:r>
    </w:p>
    <w:p w:rsidR="00EF18E0" w:rsidRPr="00105868" w:rsidRDefault="00EF18E0" w:rsidP="00EF18E0">
      <w:pPr>
        <w:spacing w:after="0" w:line="240" w:lineRule="auto"/>
        <w:ind w:firstLine="708"/>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lang w:eastAsia="ru-RU"/>
        </w:rPr>
        <w:t>Мы не рекомендуем покупать рюкзак без ребёнка. Рюкзак обязательно нужно примерять.</w:t>
      </w:r>
    </w:p>
    <w:p w:rsidR="00EF18E0" w:rsidRPr="00105868" w:rsidRDefault="00105868" w:rsidP="00EF18E0">
      <w:pPr>
        <w:spacing w:after="0" w:line="240" w:lineRule="auto"/>
        <w:jc w:val="both"/>
        <w:rPr>
          <w:rFonts w:ascii="Arial" w:eastAsia="Times New Roman" w:hAnsi="Arial" w:cs="Arial"/>
          <w:color w:val="0A0909"/>
          <w:sz w:val="28"/>
          <w:szCs w:val="28"/>
          <w:lang w:eastAsia="ru-RU"/>
        </w:rPr>
      </w:pPr>
      <w:r w:rsidRPr="00105868">
        <w:rPr>
          <w:rFonts w:ascii="Times New Roman" w:eastAsia="Times New Roman" w:hAnsi="Times New Roman" w:cs="Times New Roman"/>
          <w:color w:val="000000"/>
          <w:sz w:val="28"/>
          <w:szCs w:val="28"/>
          <w:lang w:eastAsia="ru-RU"/>
        </w:rPr>
        <w:t xml:space="preserve">         </w:t>
      </w:r>
      <w:r w:rsidR="00EF18E0" w:rsidRPr="00105868">
        <w:rPr>
          <w:rFonts w:ascii="Times New Roman" w:eastAsia="Times New Roman" w:hAnsi="Times New Roman" w:cs="Times New Roman"/>
          <w:color w:val="000000"/>
          <w:sz w:val="28"/>
          <w:szCs w:val="28"/>
          <w:u w:val="single"/>
          <w:lang w:eastAsia="ru-RU"/>
        </w:rPr>
        <w:t>Вес школьного рюкзака</w:t>
      </w:r>
      <w:r w:rsidR="00EF18E0" w:rsidRPr="00105868">
        <w:rPr>
          <w:rFonts w:ascii="Times New Roman" w:eastAsia="Times New Roman" w:hAnsi="Times New Roman" w:cs="Times New Roman"/>
          <w:color w:val="000000"/>
          <w:sz w:val="28"/>
          <w:szCs w:val="28"/>
          <w:lang w:eastAsia="ru-RU"/>
        </w:rPr>
        <w:t>. По словам ортопедов, ученик начальных классов не должен носить за спиной более 10% от собственного веса. Полностью «укомплектованный» ранец/рюкзак учащегося младших классов должен весить 2-3 кг. В дальнейшем, цифра увеличивается до 15%. Без содержимого школьный рюкзак должен весить не более 1 килограмма.</w:t>
      </w:r>
    </w:p>
    <w:p w:rsidR="00EF18E0" w:rsidRPr="00105868" w:rsidRDefault="00EF18E0" w:rsidP="00EF18E0">
      <w:pPr>
        <w:spacing w:after="0" w:line="240" w:lineRule="auto"/>
        <w:ind w:firstLine="708"/>
        <w:jc w:val="both"/>
        <w:rPr>
          <w:rFonts w:ascii="Times New Roman" w:eastAsia="Times New Roman" w:hAnsi="Times New Roman" w:cs="Times New Roman"/>
          <w:color w:val="000000"/>
          <w:sz w:val="28"/>
          <w:szCs w:val="28"/>
          <w:lang w:eastAsia="ru-RU"/>
        </w:rPr>
      </w:pPr>
      <w:r w:rsidRPr="00105868">
        <w:rPr>
          <w:rFonts w:ascii="Times New Roman" w:eastAsia="Times New Roman" w:hAnsi="Times New Roman" w:cs="Times New Roman"/>
          <w:color w:val="000000"/>
          <w:sz w:val="28"/>
          <w:szCs w:val="28"/>
          <w:lang w:eastAsia="ru-RU"/>
        </w:rPr>
        <w:t xml:space="preserve">Однако при выборе школьного ранца родителям стоит учесть, что в некоторых случаях при сравнении веса одна модель школьного рюкзака может оказаться тяжелее другой, но при этом утяжеление изделия произошло из-за использования производителем элементов, которые повлияли на изменение веса изделия в большую сторону, но при </w:t>
      </w:r>
      <w:proofErr w:type="gramStart"/>
      <w:r w:rsidRPr="00105868">
        <w:rPr>
          <w:rFonts w:ascii="Times New Roman" w:eastAsia="Times New Roman" w:hAnsi="Times New Roman" w:cs="Times New Roman"/>
          <w:color w:val="000000"/>
          <w:sz w:val="28"/>
          <w:szCs w:val="28"/>
          <w:lang w:eastAsia="ru-RU"/>
        </w:rPr>
        <w:t>этом</w:t>
      </w:r>
      <w:proofErr w:type="gramEnd"/>
      <w:r w:rsidRPr="00105868">
        <w:rPr>
          <w:rFonts w:ascii="Times New Roman" w:eastAsia="Times New Roman" w:hAnsi="Times New Roman" w:cs="Times New Roman"/>
          <w:color w:val="000000"/>
          <w:sz w:val="28"/>
          <w:szCs w:val="28"/>
          <w:lang w:eastAsia="ru-RU"/>
        </w:rPr>
        <w:t xml:space="preserve"> явно улучшив его ортопедические свойства, добавили комфорт при переноске изделия. </w:t>
      </w: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p>
    <w:p w:rsidR="00105868" w:rsidRDefault="00105868" w:rsidP="0010586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9264" behindDoc="0" locked="0" layoutInCell="1" allowOverlap="1">
            <wp:simplePos x="0" y="0"/>
            <wp:positionH relativeFrom="column">
              <wp:posOffset>-123190</wp:posOffset>
            </wp:positionH>
            <wp:positionV relativeFrom="paragraph">
              <wp:posOffset>80010</wp:posOffset>
            </wp:positionV>
            <wp:extent cx="3336290" cy="1669415"/>
            <wp:effectExtent l="19050" t="0" r="0" b="0"/>
            <wp:wrapSquare wrapText="bothSides"/>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6290" cy="1669415"/>
                    </a:xfrm>
                    <a:prstGeom prst="rect">
                      <a:avLst/>
                    </a:prstGeom>
                    <a:noFill/>
                    <a:ln>
                      <a:noFill/>
                    </a:ln>
                  </pic:spPr>
                </pic:pic>
              </a:graphicData>
            </a:graphic>
          </wp:anchor>
        </w:drawing>
      </w:r>
      <w:r>
        <w:rPr>
          <w:rFonts w:ascii="Times New Roman" w:eastAsia="Times New Roman" w:hAnsi="Times New Roman" w:cs="Times New Roman"/>
          <w:color w:val="000000"/>
          <w:sz w:val="26"/>
          <w:szCs w:val="26"/>
          <w:lang w:eastAsia="ru-RU"/>
        </w:rPr>
        <w:t xml:space="preserve">          </w:t>
      </w:r>
    </w:p>
    <w:p w:rsidR="00EF18E0" w:rsidRPr="00EF18E0" w:rsidRDefault="00105868" w:rsidP="00105868">
      <w:pPr>
        <w:spacing w:after="0" w:line="240" w:lineRule="auto"/>
        <w:jc w:val="both"/>
        <w:rPr>
          <w:rFonts w:ascii="Arial" w:eastAsia="Times New Roman" w:hAnsi="Arial" w:cs="Arial"/>
          <w:color w:val="0A0909"/>
          <w:sz w:val="26"/>
          <w:szCs w:val="26"/>
          <w:lang w:eastAsia="ru-RU"/>
        </w:rPr>
      </w:pPr>
      <w:r>
        <w:rPr>
          <w:rFonts w:ascii="Times New Roman" w:eastAsia="Times New Roman" w:hAnsi="Times New Roman" w:cs="Times New Roman"/>
          <w:color w:val="000000"/>
          <w:sz w:val="26"/>
          <w:szCs w:val="26"/>
          <w:lang w:eastAsia="ru-RU"/>
        </w:rPr>
        <w:t xml:space="preserve">        </w:t>
      </w:r>
      <w:r w:rsidR="00EF18E0" w:rsidRPr="00EF18E0">
        <w:rPr>
          <w:rFonts w:ascii="Times New Roman" w:eastAsia="Times New Roman" w:hAnsi="Times New Roman" w:cs="Times New Roman"/>
          <w:color w:val="000000"/>
          <w:sz w:val="26"/>
          <w:szCs w:val="26"/>
          <w:lang w:eastAsia="ru-RU"/>
        </w:rPr>
        <w:t>К таким элементам могут относиться:</w:t>
      </w:r>
    </w:p>
    <w:p w:rsidR="00EF18E0" w:rsidRPr="00EF18E0" w:rsidRDefault="00105868" w:rsidP="00EF18E0">
      <w:pPr>
        <w:spacing w:after="0" w:line="240" w:lineRule="auto"/>
        <w:jc w:val="both"/>
        <w:rPr>
          <w:rFonts w:ascii="Arial" w:eastAsia="Times New Roman" w:hAnsi="Arial" w:cs="Arial"/>
          <w:color w:val="0A0909"/>
          <w:sz w:val="26"/>
          <w:szCs w:val="26"/>
          <w:lang w:eastAsia="ru-RU"/>
        </w:rPr>
      </w:pPr>
      <w:r>
        <w:rPr>
          <w:rFonts w:ascii="Times New Roman" w:eastAsia="Times New Roman" w:hAnsi="Times New Roman" w:cs="Times New Roman"/>
          <w:color w:val="000000"/>
          <w:sz w:val="26"/>
          <w:szCs w:val="26"/>
          <w:lang w:eastAsia="ru-RU"/>
        </w:rPr>
        <w:t xml:space="preserve">        </w:t>
      </w:r>
      <w:r w:rsidR="00EF18E0" w:rsidRPr="00EF18E0">
        <w:rPr>
          <w:rFonts w:ascii="Times New Roman" w:eastAsia="Times New Roman" w:hAnsi="Times New Roman" w:cs="Times New Roman"/>
          <w:color w:val="000000"/>
          <w:sz w:val="26"/>
          <w:szCs w:val="26"/>
          <w:lang w:eastAsia="ru-RU"/>
        </w:rPr>
        <w:t xml:space="preserve">— ортопедическая спинка. </w:t>
      </w:r>
      <w:proofErr w:type="gramStart"/>
      <w:r w:rsidR="00EF18E0" w:rsidRPr="00EF18E0">
        <w:rPr>
          <w:rFonts w:ascii="Times New Roman" w:eastAsia="Times New Roman" w:hAnsi="Times New Roman" w:cs="Times New Roman"/>
          <w:color w:val="000000"/>
          <w:sz w:val="26"/>
          <w:szCs w:val="26"/>
          <w:lang w:eastAsia="ru-RU"/>
        </w:rPr>
        <w:t>Конечно</w:t>
      </w:r>
      <w:proofErr w:type="gramEnd"/>
      <w:r w:rsidR="00EF18E0" w:rsidRPr="00EF18E0">
        <w:rPr>
          <w:rFonts w:ascii="Times New Roman" w:eastAsia="Times New Roman" w:hAnsi="Times New Roman" w:cs="Times New Roman"/>
          <w:color w:val="000000"/>
          <w:sz w:val="26"/>
          <w:szCs w:val="26"/>
          <w:lang w:eastAsia="ru-RU"/>
        </w:rPr>
        <w:t xml:space="preserve"> на самом деле этот медицинский термин заимствован не совсем верно, но он наиболее близко подходит к ситуации когда производитель используя различные элементы, такие как пластиковые пластины, «толстые» подушки из дышащей сетки-мембраны пытается оснастить изделие так, чтобы у ребенка при ношении школьного рюкзака формировалась правильная осанка. При наличии таких спинок в рюкзаке правильное положение позвоночника поддерживается за счет использования жестких элементов конструкции спинки, например специальной упругой пластиковой пластины, а естественные изгибы спины будут поддерживаться специальными мягкими прокладками, которые называются анатомическими подушками. Данные элементы защищают спину ребенка от острых углов книг, также сохраняю форму рюкзака, поддерживая спину ребенка ровной, что крайне важно для сохранения правильной осанки;</w:t>
      </w:r>
    </w:p>
    <w:p w:rsidR="00EF18E0" w:rsidRPr="00EF18E0" w:rsidRDefault="00105868" w:rsidP="00EF18E0">
      <w:pPr>
        <w:spacing w:after="0" w:line="240" w:lineRule="auto"/>
        <w:jc w:val="both"/>
        <w:rPr>
          <w:rFonts w:ascii="Arial" w:eastAsia="Times New Roman" w:hAnsi="Arial" w:cs="Arial"/>
          <w:color w:val="0A0909"/>
          <w:sz w:val="26"/>
          <w:szCs w:val="26"/>
          <w:lang w:eastAsia="ru-RU"/>
        </w:rPr>
      </w:pPr>
      <w:r>
        <w:rPr>
          <w:rFonts w:ascii="Times New Roman" w:eastAsia="Times New Roman" w:hAnsi="Times New Roman" w:cs="Times New Roman"/>
          <w:color w:val="000000"/>
          <w:sz w:val="26"/>
          <w:szCs w:val="26"/>
          <w:lang w:eastAsia="ru-RU"/>
        </w:rPr>
        <w:t xml:space="preserve">           </w:t>
      </w:r>
      <w:r w:rsidR="00EF18E0" w:rsidRPr="00EF18E0">
        <w:rPr>
          <w:rFonts w:ascii="Times New Roman" w:eastAsia="Times New Roman" w:hAnsi="Times New Roman" w:cs="Times New Roman"/>
          <w:color w:val="000000"/>
          <w:sz w:val="26"/>
          <w:szCs w:val="26"/>
          <w:lang w:eastAsia="ru-RU"/>
        </w:rPr>
        <w:t>— эргономичные ремни. Для того</w:t>
      </w:r>
      <w:proofErr w:type="gramStart"/>
      <w:r w:rsidR="00EF18E0" w:rsidRPr="00EF18E0">
        <w:rPr>
          <w:rFonts w:ascii="Times New Roman" w:eastAsia="Times New Roman" w:hAnsi="Times New Roman" w:cs="Times New Roman"/>
          <w:color w:val="000000"/>
          <w:sz w:val="26"/>
          <w:szCs w:val="26"/>
          <w:lang w:eastAsia="ru-RU"/>
        </w:rPr>
        <w:t>,</w:t>
      </w:r>
      <w:proofErr w:type="gramEnd"/>
      <w:r w:rsidR="00EF18E0" w:rsidRPr="00EF18E0">
        <w:rPr>
          <w:rFonts w:ascii="Times New Roman" w:eastAsia="Times New Roman" w:hAnsi="Times New Roman" w:cs="Times New Roman"/>
          <w:color w:val="000000"/>
          <w:sz w:val="26"/>
          <w:szCs w:val="26"/>
          <w:lang w:eastAsia="ru-RU"/>
        </w:rPr>
        <w:t xml:space="preserve"> чтобы плечевой пояс и верхняя часть позвоночника не пострадали от нагрузок, проследите, чтобы в качестве лямок присутствовали эргономичные ремни. Они имеют специальное уплотнение и анатомические вставки;</w:t>
      </w:r>
    </w:p>
    <w:p w:rsidR="00EF18E0" w:rsidRPr="00EF18E0" w:rsidRDefault="00105868" w:rsidP="00EF18E0">
      <w:pPr>
        <w:spacing w:after="0" w:line="240" w:lineRule="auto"/>
        <w:jc w:val="both"/>
        <w:rPr>
          <w:rFonts w:ascii="Arial" w:eastAsia="Times New Roman" w:hAnsi="Arial" w:cs="Arial"/>
          <w:color w:val="0A0909"/>
          <w:sz w:val="26"/>
          <w:szCs w:val="26"/>
          <w:lang w:eastAsia="ru-RU"/>
        </w:rPr>
      </w:pPr>
      <w:r>
        <w:rPr>
          <w:rFonts w:ascii="Times New Roman" w:eastAsia="Times New Roman" w:hAnsi="Times New Roman" w:cs="Times New Roman"/>
          <w:color w:val="000000"/>
          <w:sz w:val="26"/>
          <w:szCs w:val="26"/>
          <w:lang w:eastAsia="ru-RU"/>
        </w:rPr>
        <w:t xml:space="preserve">           </w:t>
      </w:r>
      <w:r w:rsidR="00EF18E0" w:rsidRPr="00EF18E0">
        <w:rPr>
          <w:rFonts w:ascii="Times New Roman" w:eastAsia="Times New Roman" w:hAnsi="Times New Roman" w:cs="Times New Roman"/>
          <w:color w:val="000000"/>
          <w:sz w:val="26"/>
          <w:szCs w:val="26"/>
          <w:lang w:eastAsia="ru-RU"/>
        </w:rPr>
        <w:t xml:space="preserve">— элементы конструкции </w:t>
      </w:r>
      <w:proofErr w:type="gramStart"/>
      <w:r w:rsidR="00EF18E0" w:rsidRPr="00EF18E0">
        <w:rPr>
          <w:rFonts w:ascii="Times New Roman" w:eastAsia="Times New Roman" w:hAnsi="Times New Roman" w:cs="Times New Roman"/>
          <w:color w:val="000000"/>
          <w:sz w:val="26"/>
          <w:szCs w:val="26"/>
          <w:lang w:eastAsia="ru-RU"/>
        </w:rPr>
        <w:t>рюкзака</w:t>
      </w:r>
      <w:proofErr w:type="gramEnd"/>
      <w:r w:rsidR="00EF18E0" w:rsidRPr="00EF18E0">
        <w:rPr>
          <w:rFonts w:ascii="Times New Roman" w:eastAsia="Times New Roman" w:hAnsi="Times New Roman" w:cs="Times New Roman"/>
          <w:color w:val="000000"/>
          <w:sz w:val="26"/>
          <w:szCs w:val="26"/>
          <w:lang w:eastAsia="ru-RU"/>
        </w:rPr>
        <w:t xml:space="preserve"> поддерживающие форму изделия, такие как формованные донышки, вставки в донышки или элементы фасада. Эти детали не позволяют учебника и школьным принадлежностям под собственным весом изменять форму изделия, тем самым нагружая одну из сторон позвоночника, что недопустимо для сохранения правильно осанки. Даже при выборе мешка для сменной обуви следует учитывать его удобство для вашего ребенка, следить за тем, чтобы лямки были комфортными, а сам мешок — безопасным.</w:t>
      </w:r>
    </w:p>
    <w:p w:rsidR="00EF18E0" w:rsidRPr="00EF18E0" w:rsidRDefault="00EF18E0" w:rsidP="00EF18E0">
      <w:pPr>
        <w:spacing w:after="0" w:line="240" w:lineRule="auto"/>
        <w:ind w:firstLine="708"/>
        <w:jc w:val="both"/>
        <w:rPr>
          <w:rFonts w:ascii="Arial" w:eastAsia="Times New Roman" w:hAnsi="Arial" w:cs="Arial"/>
          <w:color w:val="0A0909"/>
          <w:sz w:val="26"/>
          <w:szCs w:val="26"/>
          <w:lang w:eastAsia="ru-RU"/>
        </w:rPr>
      </w:pPr>
      <w:r w:rsidRPr="00EF18E0">
        <w:rPr>
          <w:rFonts w:ascii="Times New Roman" w:eastAsia="Times New Roman" w:hAnsi="Times New Roman" w:cs="Times New Roman"/>
          <w:color w:val="000000"/>
          <w:sz w:val="26"/>
          <w:szCs w:val="26"/>
          <w:lang w:eastAsia="ru-RU"/>
        </w:rPr>
        <w:t xml:space="preserve">Таким </w:t>
      </w:r>
      <w:proofErr w:type="gramStart"/>
      <w:r w:rsidRPr="00EF18E0">
        <w:rPr>
          <w:rFonts w:ascii="Times New Roman" w:eastAsia="Times New Roman" w:hAnsi="Times New Roman" w:cs="Times New Roman"/>
          <w:color w:val="000000"/>
          <w:sz w:val="26"/>
          <w:szCs w:val="26"/>
          <w:lang w:eastAsia="ru-RU"/>
        </w:rPr>
        <w:t>образом</w:t>
      </w:r>
      <w:proofErr w:type="gramEnd"/>
      <w:r w:rsidRPr="00EF18E0">
        <w:rPr>
          <w:rFonts w:ascii="Times New Roman" w:eastAsia="Times New Roman" w:hAnsi="Times New Roman" w:cs="Times New Roman"/>
          <w:color w:val="000000"/>
          <w:sz w:val="26"/>
          <w:szCs w:val="26"/>
          <w:lang w:eastAsia="ru-RU"/>
        </w:rPr>
        <w:t xml:space="preserve"> в некоторых случаях бывает что изначально более тяжелый рюкзак оказывается гораздо более комфортным в использовании в сравнении с более легкими аналогами.</w:t>
      </w:r>
    </w:p>
    <w:p w:rsidR="00EF18E0" w:rsidRPr="00EF18E0" w:rsidRDefault="00EF18E0" w:rsidP="00EF18E0">
      <w:pPr>
        <w:spacing w:after="0" w:line="240" w:lineRule="auto"/>
        <w:ind w:firstLine="708"/>
        <w:jc w:val="both"/>
        <w:rPr>
          <w:rFonts w:ascii="Arial" w:eastAsia="Times New Roman" w:hAnsi="Arial" w:cs="Arial"/>
          <w:color w:val="0A0909"/>
          <w:sz w:val="26"/>
          <w:szCs w:val="26"/>
          <w:lang w:eastAsia="ru-RU"/>
        </w:rPr>
      </w:pPr>
      <w:r w:rsidRPr="00EF18E0">
        <w:rPr>
          <w:rFonts w:ascii="Times New Roman" w:eastAsia="Times New Roman" w:hAnsi="Times New Roman" w:cs="Times New Roman"/>
          <w:color w:val="000000"/>
          <w:sz w:val="26"/>
          <w:szCs w:val="26"/>
          <w:lang w:eastAsia="ru-RU"/>
        </w:rPr>
        <w:t>И конечно в течение учебного года родителям имеет смысл внимательно следить за наполненностью школьной сумки, чтобы ребенку не приходилось «таскать» излишне наполненный портфель, часто не нужными в этот день вещами и школьными принадлежностями.</w:t>
      </w:r>
    </w:p>
    <w:p w:rsidR="00EF18E0" w:rsidRPr="00EF18E0" w:rsidRDefault="00EF18E0" w:rsidP="00EF18E0">
      <w:pPr>
        <w:spacing w:after="0" w:line="240" w:lineRule="auto"/>
        <w:jc w:val="both"/>
        <w:rPr>
          <w:rFonts w:ascii="Arial" w:eastAsia="Times New Roman" w:hAnsi="Arial" w:cs="Arial"/>
          <w:color w:val="0A0909"/>
          <w:sz w:val="26"/>
          <w:szCs w:val="26"/>
          <w:lang w:eastAsia="ru-RU"/>
        </w:rPr>
      </w:pPr>
      <w:r w:rsidRPr="00EF18E0">
        <w:rPr>
          <w:rFonts w:ascii="Times New Roman" w:eastAsia="Times New Roman" w:hAnsi="Times New Roman" w:cs="Times New Roman"/>
          <w:color w:val="000000"/>
          <w:sz w:val="26"/>
          <w:szCs w:val="26"/>
          <w:lang w:eastAsia="ru-RU"/>
        </w:rPr>
        <w:t>Какой вид школьного рюкзака выбрать?</w:t>
      </w:r>
    </w:p>
    <w:p w:rsidR="00EF18E0" w:rsidRPr="00EF18E0" w:rsidRDefault="00EF18E0" w:rsidP="00EF18E0">
      <w:pPr>
        <w:spacing w:after="0" w:line="240" w:lineRule="auto"/>
        <w:ind w:firstLine="708"/>
        <w:jc w:val="both"/>
        <w:rPr>
          <w:rFonts w:ascii="Arial" w:eastAsia="Times New Roman" w:hAnsi="Arial" w:cs="Arial"/>
          <w:color w:val="0A0909"/>
          <w:sz w:val="26"/>
          <w:szCs w:val="26"/>
          <w:lang w:eastAsia="ru-RU"/>
        </w:rPr>
      </w:pPr>
      <w:r w:rsidRPr="00EF18E0">
        <w:rPr>
          <w:rFonts w:ascii="Times New Roman" w:eastAsia="Times New Roman" w:hAnsi="Times New Roman" w:cs="Times New Roman"/>
          <w:color w:val="000000"/>
          <w:sz w:val="26"/>
          <w:szCs w:val="26"/>
          <w:lang w:eastAsia="ru-RU"/>
        </w:rPr>
        <w:t xml:space="preserve">Ранец/рюкзак должен иметь светоотражающие элементы со всех сторон: спереди, сзади и на лямках. Они очень </w:t>
      </w:r>
      <w:proofErr w:type="gramStart"/>
      <w:r w:rsidRPr="00EF18E0">
        <w:rPr>
          <w:rFonts w:ascii="Times New Roman" w:eastAsia="Times New Roman" w:hAnsi="Times New Roman" w:cs="Times New Roman"/>
          <w:color w:val="000000"/>
          <w:sz w:val="26"/>
          <w:szCs w:val="26"/>
          <w:lang w:eastAsia="ru-RU"/>
        </w:rPr>
        <w:t>важны</w:t>
      </w:r>
      <w:proofErr w:type="gramEnd"/>
      <w:r w:rsidRPr="00EF18E0">
        <w:rPr>
          <w:rFonts w:ascii="Times New Roman" w:eastAsia="Times New Roman" w:hAnsi="Times New Roman" w:cs="Times New Roman"/>
          <w:color w:val="000000"/>
          <w:sz w:val="26"/>
          <w:szCs w:val="26"/>
          <w:lang w:eastAsia="ru-RU"/>
        </w:rPr>
        <w:t xml:space="preserve"> когда существует необходимость движения ребенка в темное время суток. Малыша будет видно издалека, когда он будет переходить через дорогу.</w:t>
      </w:r>
    </w:p>
    <w:p w:rsidR="00EF18E0" w:rsidRPr="00EF18E0" w:rsidRDefault="00EF18E0" w:rsidP="00EF18E0">
      <w:pPr>
        <w:spacing w:after="0" w:line="240" w:lineRule="auto"/>
        <w:ind w:firstLine="708"/>
        <w:jc w:val="both"/>
        <w:rPr>
          <w:rFonts w:ascii="Arial" w:eastAsia="Times New Roman" w:hAnsi="Arial" w:cs="Arial"/>
          <w:color w:val="0A0909"/>
          <w:sz w:val="26"/>
          <w:szCs w:val="26"/>
          <w:lang w:eastAsia="ru-RU"/>
        </w:rPr>
      </w:pPr>
      <w:r w:rsidRPr="00EF18E0">
        <w:rPr>
          <w:rFonts w:ascii="Times New Roman" w:eastAsia="Times New Roman" w:hAnsi="Times New Roman" w:cs="Times New Roman"/>
          <w:color w:val="000000"/>
          <w:sz w:val="26"/>
          <w:szCs w:val="26"/>
          <w:lang w:eastAsia="ru-RU"/>
        </w:rPr>
        <w:t>И конечно, уважаемые родители, не забывайте как важно и правильно выбрать тот рюкзак, который будет нравиться вашему ребёнку. Пусть он сам выберет модель из предложенных вами, после того, как вы отберёте несколько изделий, соответствующих рассмотренным выше параметрам. Не забывайте, что малышу придётся носить рюкзак каждый день, и он должен делать это с радостью.</w:t>
      </w:r>
    </w:p>
    <w:p w:rsidR="00EF18E0" w:rsidRDefault="00EF18E0"/>
    <w:p w:rsidR="00EF18E0" w:rsidRDefault="00EF18E0">
      <w:r>
        <w:tab/>
      </w:r>
      <w:r>
        <w:tab/>
      </w:r>
      <w:r>
        <w:tab/>
      </w:r>
      <w:r>
        <w:tab/>
      </w:r>
      <w:r>
        <w:tab/>
      </w:r>
      <w:r>
        <w:tab/>
      </w:r>
      <w:r>
        <w:tab/>
      </w:r>
      <w:r>
        <w:tab/>
      </w:r>
      <w:r>
        <w:tab/>
      </w:r>
      <w:r>
        <w:tab/>
        <w:t>2025</w:t>
      </w:r>
      <w:r w:rsidR="00105868">
        <w:t>г.</w:t>
      </w:r>
      <w:r>
        <w:t xml:space="preserve">    50 экз.</w:t>
      </w:r>
    </w:p>
    <w:sectPr w:rsidR="00EF18E0" w:rsidSect="00EF18E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18E0"/>
    <w:rsid w:val="00105868"/>
    <w:rsid w:val="005A0184"/>
    <w:rsid w:val="00E514E1"/>
    <w:rsid w:val="00EF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136048">
      <w:bodyDiv w:val="1"/>
      <w:marLeft w:val="0"/>
      <w:marRight w:val="0"/>
      <w:marTop w:val="0"/>
      <w:marBottom w:val="0"/>
      <w:divBdr>
        <w:top w:val="none" w:sz="0" w:space="0" w:color="auto"/>
        <w:left w:val="none" w:sz="0" w:space="0" w:color="auto"/>
        <w:bottom w:val="none" w:sz="0" w:space="0" w:color="auto"/>
        <w:right w:val="none" w:sz="0" w:space="0" w:color="auto"/>
      </w:divBdr>
      <w:divsChild>
        <w:div w:id="466434729">
          <w:marLeft w:val="0"/>
          <w:marRight w:val="0"/>
          <w:marTop w:val="0"/>
          <w:marBottom w:val="0"/>
          <w:divBdr>
            <w:top w:val="none" w:sz="0" w:space="0" w:color="auto"/>
            <w:left w:val="none" w:sz="0" w:space="0" w:color="auto"/>
            <w:bottom w:val="none" w:sz="0" w:space="0" w:color="auto"/>
            <w:right w:val="none" w:sz="0" w:space="0" w:color="auto"/>
          </w:divBdr>
          <w:divsChild>
            <w:div w:id="252400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34B-23EC-4B12-BAF2-3626C04A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Comp</cp:lastModifiedBy>
  <cp:revision>2</cp:revision>
  <dcterms:created xsi:type="dcterms:W3CDTF">2025-08-08T07:41:00Z</dcterms:created>
  <dcterms:modified xsi:type="dcterms:W3CDTF">2025-08-08T08:11:00Z</dcterms:modified>
</cp:coreProperties>
</file>