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0F" w:rsidRDefault="00B2100F" w:rsidP="00B2100F">
      <w:pPr>
        <w:jc w:val="center"/>
        <w:rPr>
          <w:b/>
          <w:i/>
          <w:noProof/>
          <w:color w:val="17365D" w:themeColor="text2" w:themeShade="BF"/>
          <w:sz w:val="28"/>
          <w:szCs w:val="28"/>
          <w:lang w:eastAsia="ru-RU"/>
        </w:rPr>
      </w:pPr>
      <w:bookmarkStart w:id="0" w:name="_GoBack"/>
      <w:r w:rsidRPr="008712AC">
        <w:rPr>
          <w:b/>
          <w:i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-52807</wp:posOffset>
            </wp:positionH>
            <wp:positionV relativeFrom="paragraph">
              <wp:posOffset>-358293</wp:posOffset>
            </wp:positionV>
            <wp:extent cx="10128377" cy="7124370"/>
            <wp:effectExtent l="19050" t="0" r="6223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377" cy="712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8712AC">
        <w:rPr>
          <w:b/>
          <w:i/>
          <w:noProof/>
          <w:color w:val="17365D" w:themeColor="text2" w:themeShade="BF"/>
          <w:sz w:val="28"/>
          <w:szCs w:val="28"/>
          <w:lang w:eastAsia="ru-RU"/>
        </w:rPr>
        <w:t>УЗ «Белыничский районный центр гигиены и эпидемиологии»</w:t>
      </w:r>
    </w:p>
    <w:p w:rsidR="00B2100F" w:rsidRPr="00990CE6" w:rsidRDefault="00B2100F" w:rsidP="00B2100F">
      <w:pPr>
        <w:jc w:val="center"/>
        <w:rPr>
          <w:b/>
          <w:i/>
          <w:noProof/>
          <w:color w:val="17365D" w:themeColor="text2" w:themeShade="BF"/>
          <w:sz w:val="10"/>
          <w:szCs w:val="10"/>
          <w:lang w:eastAsia="ru-RU"/>
        </w:rPr>
      </w:pPr>
    </w:p>
    <w:p w:rsidR="00C14802" w:rsidRDefault="00C14802" w:rsidP="008712AC">
      <w:pPr>
        <w:jc w:val="center"/>
        <w:rPr>
          <w:b/>
          <w:i/>
          <w:noProof/>
          <w:color w:val="C00000"/>
          <w:sz w:val="28"/>
          <w:szCs w:val="28"/>
          <w:lang w:eastAsia="ru-RU"/>
        </w:rPr>
      </w:pPr>
      <w:r>
        <w:rPr>
          <w:b/>
          <w:i/>
          <w:noProof/>
          <w:color w:val="C00000"/>
          <w:sz w:val="28"/>
          <w:szCs w:val="28"/>
          <w:lang w:eastAsia="ru-RU"/>
        </w:rPr>
        <w:t xml:space="preserve">                                                          </w:t>
      </w:r>
    </w:p>
    <w:p w:rsidR="00B2100F" w:rsidRPr="00B2100F" w:rsidRDefault="00C14802" w:rsidP="008712AC">
      <w:pPr>
        <w:jc w:val="center"/>
        <w:rPr>
          <w:b/>
          <w:i/>
          <w:noProof/>
          <w:color w:val="C00000"/>
          <w:sz w:val="28"/>
          <w:szCs w:val="28"/>
          <w:lang w:eastAsia="ru-RU"/>
        </w:rPr>
      </w:pPr>
      <w:r w:rsidRPr="008B2E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6.6pt;margin-top:.7pt;width:210.2pt;height:4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" filled="f" strokecolor="#c00000">
            <v:textbox>
              <w:txbxContent>
                <w:p w:rsidR="008712AC" w:rsidRPr="008712AC" w:rsidRDefault="008712AC" w:rsidP="008712AC">
                  <w:pPr>
                    <w:rPr>
                      <w:b/>
                      <w:i/>
                      <w:color w:val="1F497D" w:themeColor="text2"/>
                      <w:sz w:val="52"/>
                      <w:szCs w:val="52"/>
                    </w:rPr>
                  </w:pPr>
                  <w:r w:rsidRPr="008712AC">
                    <w:rPr>
                      <w:b/>
                      <w:i/>
                      <w:color w:val="1F497D" w:themeColor="text2"/>
                      <w:sz w:val="52"/>
                      <w:szCs w:val="52"/>
                    </w:rPr>
                    <w:t>Что такое ВПЧ?</w:t>
                  </w:r>
                </w:p>
              </w:txbxContent>
            </v:textbox>
          </v:shape>
        </w:pict>
      </w:r>
      <w:r>
        <w:rPr>
          <w:b/>
          <w:i/>
          <w:noProof/>
          <w:color w:val="C00000"/>
          <w:sz w:val="28"/>
          <w:szCs w:val="28"/>
          <w:lang w:eastAsia="ru-RU"/>
        </w:rPr>
        <w:t xml:space="preserve">                                                                  </w:t>
      </w:r>
      <w:r w:rsidR="00B2100F" w:rsidRPr="00B2100F">
        <w:rPr>
          <w:b/>
          <w:i/>
          <w:noProof/>
          <w:color w:val="C00000"/>
          <w:sz w:val="28"/>
          <w:szCs w:val="28"/>
          <w:lang w:eastAsia="ru-RU"/>
        </w:rPr>
        <w:t>– распространенная инфекция, пердающаяся преимущественно половым путем. Это</w:t>
      </w:r>
    </w:p>
    <w:p w:rsidR="00954AE7" w:rsidRPr="00B2100F" w:rsidRDefault="00C14802" w:rsidP="008712AC">
      <w:pPr>
        <w:jc w:val="center"/>
        <w:rPr>
          <w:b/>
          <w:i/>
          <w:noProof/>
          <w:color w:val="C00000"/>
          <w:sz w:val="28"/>
          <w:szCs w:val="28"/>
          <w:lang w:eastAsia="ru-RU"/>
        </w:rPr>
      </w:pPr>
      <w:r>
        <w:rPr>
          <w:b/>
          <w:i/>
          <w:noProof/>
          <w:color w:val="C00000"/>
          <w:sz w:val="28"/>
          <w:szCs w:val="28"/>
          <w:lang w:eastAsia="ru-RU"/>
        </w:rPr>
        <w:t xml:space="preserve">                                 </w:t>
      </w:r>
      <w:r w:rsidR="00B2100F" w:rsidRPr="00B2100F">
        <w:rPr>
          <w:b/>
          <w:i/>
          <w:noProof/>
          <w:color w:val="C00000"/>
          <w:sz w:val="28"/>
          <w:szCs w:val="28"/>
          <w:lang w:eastAsia="ru-RU"/>
        </w:rPr>
        <w:t xml:space="preserve">большая группа вирусов, насчитывающая более 200 </w:t>
      </w:r>
      <w:r w:rsidR="00B2100F">
        <w:rPr>
          <w:b/>
          <w:i/>
          <w:noProof/>
          <w:color w:val="C00000"/>
          <w:sz w:val="28"/>
          <w:szCs w:val="28"/>
          <w:lang w:eastAsia="ru-RU"/>
        </w:rPr>
        <w:t xml:space="preserve">различных </w:t>
      </w:r>
      <w:r w:rsidR="00B2100F" w:rsidRPr="00B2100F">
        <w:rPr>
          <w:b/>
          <w:i/>
          <w:noProof/>
          <w:color w:val="C00000"/>
          <w:sz w:val="28"/>
          <w:szCs w:val="28"/>
          <w:lang w:eastAsia="ru-RU"/>
        </w:rPr>
        <w:t xml:space="preserve">типов. </w:t>
      </w:r>
    </w:p>
    <w:p w:rsidR="00E461F4" w:rsidRDefault="00E461F4" w:rsidP="008712AC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:rsidR="00E461F4" w:rsidRDefault="008B2E4B" w:rsidP="00E461F4">
      <w:pPr>
        <w:rPr>
          <w:b/>
          <w:i/>
          <w:color w:val="17365D" w:themeColor="text2" w:themeShade="BF"/>
          <w:sz w:val="28"/>
          <w:szCs w:val="28"/>
        </w:rPr>
      </w:pPr>
      <w:r w:rsidRPr="008B2E4B">
        <w:rPr>
          <w:noProof/>
        </w:rPr>
        <w:pict>
          <v:shape id="Поле 4" o:spid="_x0000_s1027" type="#_x0000_t202" style="position:absolute;margin-left:-10.5pt;margin-top:1.4pt;width:290.7pt;height:35.6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DbMw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" filled="f" stroked="f">
            <v:fill o:detectmouseclick="t"/>
            <v:textbox style="mso-fit-shape-to-text:t">
              <w:txbxContent>
                <w:p w:rsidR="00E461F4" w:rsidRPr="00E461F4" w:rsidRDefault="00E461F4" w:rsidP="00E461F4">
                  <w:pPr>
                    <w:jc w:val="center"/>
                    <w:rPr>
                      <w:b/>
                      <w:i/>
                      <w:noProof/>
                      <w:color w:val="1F497D" w:themeColor="text2"/>
                      <w:sz w:val="40"/>
                      <w:szCs w:val="40"/>
                    </w:rPr>
                  </w:pPr>
                  <w:r w:rsidRPr="00E461F4">
                    <w:rPr>
                      <w:b/>
                      <w:i/>
                      <w:noProof/>
                      <w:color w:val="1F497D" w:themeColor="text2"/>
                      <w:sz w:val="40"/>
                      <w:szCs w:val="40"/>
                    </w:rPr>
                    <w:t>Какие заболевания вызывает?</w:t>
                  </w:r>
                </w:p>
              </w:txbxContent>
            </v:textbox>
          </v:shape>
        </w:pict>
      </w:r>
    </w:p>
    <w:p w:rsidR="00E461F4" w:rsidRDefault="00E461F4" w:rsidP="00E461F4">
      <w:pPr>
        <w:rPr>
          <w:b/>
          <w:i/>
          <w:color w:val="17365D" w:themeColor="text2" w:themeShade="BF"/>
          <w:sz w:val="28"/>
          <w:szCs w:val="28"/>
        </w:rPr>
      </w:pPr>
    </w:p>
    <w:p w:rsidR="00E461F4" w:rsidRDefault="00E461F4" w:rsidP="00E461F4">
      <w:pPr>
        <w:spacing w:after="0"/>
        <w:rPr>
          <w:b/>
          <w:i/>
          <w:color w:val="17365D" w:themeColor="text2" w:themeShade="BF"/>
          <w:sz w:val="24"/>
          <w:szCs w:val="24"/>
        </w:rPr>
      </w:pPr>
      <w:r w:rsidRPr="00E461F4">
        <w:rPr>
          <w:b/>
          <w:i/>
          <w:color w:val="17365D" w:themeColor="text2" w:themeShade="BF"/>
          <w:sz w:val="24"/>
          <w:szCs w:val="24"/>
        </w:rPr>
        <w:t xml:space="preserve">Некоторые типы ВПЧ вызывают доброкачественные образования, такие как папилломы и бородавки. </w:t>
      </w:r>
    </w:p>
    <w:p w:rsidR="00E461F4" w:rsidRDefault="00E461F4" w:rsidP="00E461F4">
      <w:pPr>
        <w:spacing w:after="0"/>
        <w:rPr>
          <w:b/>
          <w:i/>
          <w:color w:val="17365D" w:themeColor="text2" w:themeShade="BF"/>
          <w:sz w:val="24"/>
          <w:szCs w:val="24"/>
        </w:rPr>
      </w:pPr>
      <w:r w:rsidRPr="00E461F4">
        <w:rPr>
          <w:b/>
          <w:i/>
          <w:color w:val="17365D" w:themeColor="text2" w:themeShade="BF"/>
          <w:sz w:val="24"/>
          <w:szCs w:val="24"/>
        </w:rPr>
        <w:t xml:space="preserve">Другие, особенно типы 16 и 18, являются онкогенными и могут приводить к развитию рака, </w:t>
      </w:r>
    </w:p>
    <w:p w:rsidR="00E461F4" w:rsidRDefault="00E461F4" w:rsidP="00E461F4">
      <w:pPr>
        <w:spacing w:after="0"/>
        <w:rPr>
          <w:b/>
          <w:i/>
          <w:color w:val="17365D" w:themeColor="text2" w:themeShade="BF"/>
          <w:sz w:val="24"/>
          <w:szCs w:val="24"/>
        </w:rPr>
      </w:pPr>
      <w:r w:rsidRPr="00E461F4">
        <w:rPr>
          <w:b/>
          <w:i/>
          <w:color w:val="17365D" w:themeColor="text2" w:themeShade="BF"/>
          <w:sz w:val="24"/>
          <w:szCs w:val="24"/>
        </w:rPr>
        <w:t xml:space="preserve">в первую очередь рака шейки матки у женщин </w:t>
      </w:r>
    </w:p>
    <w:p w:rsidR="00654C45" w:rsidRDefault="00654C45" w:rsidP="00E461F4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654C45" w:rsidRDefault="008B2E4B" w:rsidP="00E461F4">
      <w:pPr>
        <w:spacing w:after="0"/>
        <w:rPr>
          <w:b/>
          <w:i/>
          <w:color w:val="17365D" w:themeColor="text2" w:themeShade="BF"/>
          <w:sz w:val="24"/>
          <w:szCs w:val="24"/>
        </w:rPr>
      </w:pPr>
      <w:r w:rsidRPr="008B2E4B">
        <w:rPr>
          <w:noProof/>
        </w:rPr>
        <w:pict>
          <v:shape id="Поле 5" o:spid="_x0000_s1028" type="#_x0000_t202" style="position:absolute;margin-left:-2.55pt;margin-top:10.75pt;width:290.7pt;height:35.6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" filled="f" stroked="f">
            <v:fill o:detectmouseclick="t"/>
            <v:textbox style="mso-fit-shape-to-text:t">
              <w:txbxContent>
                <w:p w:rsidR="00654C45" w:rsidRPr="00654C45" w:rsidRDefault="00654C45" w:rsidP="00654C45">
                  <w:pPr>
                    <w:jc w:val="center"/>
                    <w:rPr>
                      <w:b/>
                      <w:noProof/>
                      <w:sz w:val="48"/>
                      <w:szCs w:val="48"/>
                    </w:rPr>
                  </w:pPr>
                  <w:r w:rsidRPr="00654C45">
                    <w:rPr>
                      <w:b/>
                      <w:noProof/>
                      <w:sz w:val="48"/>
                      <w:szCs w:val="48"/>
                    </w:rPr>
                    <w:t>Меры профилактики</w:t>
                  </w:r>
                  <w:r>
                    <w:rPr>
                      <w:b/>
                      <w:noProof/>
                      <w:sz w:val="48"/>
                      <w:szCs w:val="48"/>
                    </w:rPr>
                    <w:t>:</w:t>
                  </w:r>
                </w:p>
              </w:txbxContent>
            </v:textbox>
          </v:shape>
        </w:pict>
      </w:r>
    </w:p>
    <w:p w:rsidR="00654C45" w:rsidRDefault="00654C45" w:rsidP="00654C45">
      <w:pPr>
        <w:spacing w:after="0"/>
        <w:ind w:firstLine="5103"/>
        <w:rPr>
          <w:b/>
          <w:i/>
          <w:color w:val="17365D" w:themeColor="text2" w:themeShade="BF"/>
          <w:sz w:val="44"/>
          <w:szCs w:val="44"/>
        </w:rPr>
      </w:pPr>
    </w:p>
    <w:p w:rsidR="00654C45" w:rsidRDefault="00654C45" w:rsidP="00654C45">
      <w:pPr>
        <w:spacing w:after="0"/>
        <w:ind w:firstLine="5103"/>
        <w:rPr>
          <w:b/>
          <w:i/>
          <w:color w:val="17365D" w:themeColor="text2" w:themeShade="BF"/>
          <w:sz w:val="44"/>
          <w:szCs w:val="44"/>
        </w:rPr>
      </w:pPr>
      <w:r w:rsidRPr="00654C45">
        <w:rPr>
          <w:b/>
          <w:i/>
          <w:color w:val="17365D" w:themeColor="text2" w:themeShade="BF"/>
          <w:sz w:val="44"/>
          <w:szCs w:val="44"/>
        </w:rPr>
        <w:t xml:space="preserve">Вакцинация – лучший способ </w:t>
      </w:r>
    </w:p>
    <w:p w:rsidR="00654C45" w:rsidRPr="00654C45" w:rsidRDefault="00654C45" w:rsidP="00654C45">
      <w:pPr>
        <w:spacing w:after="0"/>
        <w:ind w:firstLine="5103"/>
        <w:rPr>
          <w:b/>
          <w:i/>
          <w:color w:val="17365D" w:themeColor="text2" w:themeShade="BF"/>
          <w:sz w:val="44"/>
          <w:szCs w:val="44"/>
        </w:rPr>
      </w:pPr>
      <w:r>
        <w:rPr>
          <w:b/>
          <w:i/>
          <w:color w:val="17365D" w:themeColor="text2" w:themeShade="BF"/>
          <w:sz w:val="44"/>
          <w:szCs w:val="44"/>
        </w:rPr>
        <w:t xml:space="preserve">предотвратить </w:t>
      </w:r>
      <w:r w:rsidRPr="00654C45">
        <w:rPr>
          <w:b/>
          <w:i/>
          <w:color w:val="17365D" w:themeColor="text2" w:themeShade="BF"/>
          <w:sz w:val="44"/>
          <w:szCs w:val="44"/>
        </w:rPr>
        <w:t>заражение ВПЧ</w:t>
      </w:r>
    </w:p>
    <w:p w:rsidR="00654C45" w:rsidRDefault="00654C45" w:rsidP="00E461F4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654C45" w:rsidRDefault="00654C45" w:rsidP="00E461F4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654C45" w:rsidRPr="00E461F4" w:rsidRDefault="00654C45" w:rsidP="00654C45">
      <w:pPr>
        <w:spacing w:after="0"/>
        <w:ind w:firstLine="5103"/>
        <w:rPr>
          <w:b/>
          <w:i/>
          <w:color w:val="17365D" w:themeColor="text2" w:themeShade="BF"/>
          <w:sz w:val="24"/>
          <w:szCs w:val="24"/>
        </w:rPr>
      </w:pPr>
    </w:p>
    <w:p w:rsidR="00E461F4" w:rsidRPr="00654C45" w:rsidRDefault="00E461F4" w:rsidP="00E461F4">
      <w:pPr>
        <w:spacing w:after="0"/>
        <w:rPr>
          <w:b/>
          <w:i/>
          <w:color w:val="C00000"/>
          <w:sz w:val="28"/>
          <w:szCs w:val="28"/>
        </w:rPr>
      </w:pPr>
      <w:r w:rsidRPr="00654C45">
        <w:rPr>
          <w:b/>
          <w:i/>
          <w:color w:val="C00000"/>
          <w:sz w:val="28"/>
          <w:szCs w:val="28"/>
        </w:rPr>
        <w:t xml:space="preserve">Исследования показывают, что вакцинация против ВПЧ </w:t>
      </w:r>
    </w:p>
    <w:p w:rsidR="00E461F4" w:rsidRPr="00654C45" w:rsidRDefault="00E461F4" w:rsidP="00E461F4">
      <w:pPr>
        <w:spacing w:after="0"/>
        <w:rPr>
          <w:b/>
          <w:i/>
          <w:color w:val="C00000"/>
          <w:sz w:val="28"/>
          <w:szCs w:val="28"/>
        </w:rPr>
      </w:pPr>
      <w:r w:rsidRPr="00654C45">
        <w:rPr>
          <w:b/>
          <w:i/>
          <w:color w:val="C00000"/>
          <w:sz w:val="28"/>
          <w:szCs w:val="28"/>
        </w:rPr>
        <w:t xml:space="preserve">может снизить заболеваемость раком шейки матки и </w:t>
      </w:r>
    </w:p>
    <w:p w:rsidR="008712AC" w:rsidRDefault="00E461F4" w:rsidP="00E461F4">
      <w:pPr>
        <w:spacing w:after="0"/>
        <w:rPr>
          <w:b/>
          <w:i/>
          <w:color w:val="C00000"/>
          <w:sz w:val="28"/>
          <w:szCs w:val="28"/>
        </w:rPr>
      </w:pPr>
      <w:r w:rsidRPr="00654C45">
        <w:rPr>
          <w:b/>
          <w:i/>
          <w:color w:val="C00000"/>
          <w:sz w:val="28"/>
          <w:szCs w:val="28"/>
        </w:rPr>
        <w:t>другими связанными с ВПЧ заболеваниями.</w:t>
      </w:r>
    </w:p>
    <w:p w:rsidR="00654C45" w:rsidRDefault="00654C45" w:rsidP="00E461F4">
      <w:pPr>
        <w:spacing w:after="0"/>
        <w:rPr>
          <w:b/>
          <w:i/>
          <w:color w:val="C00000"/>
          <w:sz w:val="28"/>
          <w:szCs w:val="28"/>
        </w:rPr>
      </w:pPr>
    </w:p>
    <w:p w:rsidR="00654C45" w:rsidRDefault="00654C45" w:rsidP="00E461F4">
      <w:pPr>
        <w:spacing w:after="0"/>
        <w:rPr>
          <w:b/>
          <w:i/>
          <w:color w:val="C00000"/>
          <w:sz w:val="28"/>
          <w:szCs w:val="28"/>
        </w:rPr>
      </w:pPr>
    </w:p>
    <w:p w:rsidR="00654C45" w:rsidRDefault="00654C45" w:rsidP="00E461F4">
      <w:pPr>
        <w:spacing w:after="0"/>
        <w:rPr>
          <w:b/>
          <w:i/>
          <w:color w:val="C00000"/>
          <w:sz w:val="28"/>
          <w:szCs w:val="28"/>
        </w:rPr>
      </w:pPr>
    </w:p>
    <w:p w:rsidR="00654C45" w:rsidRDefault="00654C45" w:rsidP="00E461F4">
      <w:pPr>
        <w:spacing w:after="0"/>
        <w:rPr>
          <w:b/>
          <w:i/>
          <w:color w:val="C00000"/>
          <w:sz w:val="28"/>
          <w:szCs w:val="28"/>
        </w:rPr>
      </w:pPr>
    </w:p>
    <w:p w:rsidR="00654C45" w:rsidRDefault="00654C45" w:rsidP="00E461F4">
      <w:pPr>
        <w:spacing w:after="0"/>
        <w:rPr>
          <w:b/>
          <w:i/>
          <w:color w:val="C00000"/>
          <w:sz w:val="28"/>
          <w:szCs w:val="28"/>
        </w:rPr>
      </w:pPr>
    </w:p>
    <w:p w:rsidR="00654C45" w:rsidRDefault="00654C45" w:rsidP="00E461F4">
      <w:pPr>
        <w:spacing w:after="0"/>
        <w:rPr>
          <w:b/>
          <w:i/>
          <w:color w:val="C00000"/>
          <w:sz w:val="28"/>
          <w:szCs w:val="28"/>
        </w:rPr>
      </w:pPr>
    </w:p>
    <w:p w:rsidR="00654C45" w:rsidRDefault="00654C45" w:rsidP="00E461F4">
      <w:pPr>
        <w:spacing w:after="0"/>
        <w:rPr>
          <w:b/>
          <w:i/>
          <w:color w:val="C00000"/>
          <w:sz w:val="28"/>
          <w:szCs w:val="28"/>
        </w:rPr>
      </w:pPr>
    </w:p>
    <w:p w:rsidR="00654C45" w:rsidRPr="00654C45" w:rsidRDefault="00654C45" w:rsidP="00654C45">
      <w:pPr>
        <w:spacing w:after="0"/>
        <w:jc w:val="center"/>
      </w:pPr>
      <w:r w:rsidRPr="00654C45">
        <w:t>Тираж 50 экземпляров г</w:t>
      </w:r>
      <w:proofErr w:type="gramStart"/>
      <w:r w:rsidRPr="00654C45">
        <w:t>.Б</w:t>
      </w:r>
      <w:proofErr w:type="gramEnd"/>
      <w:r w:rsidRPr="00654C45">
        <w:t>елыничи, 2025 год</w:t>
      </w:r>
    </w:p>
    <w:sectPr w:rsidR="00654C45" w:rsidRPr="00654C45" w:rsidSect="00C14802">
      <w:pgSz w:w="16838" w:h="11906" w:orient="landscape"/>
      <w:pgMar w:top="426" w:right="567" w:bottom="4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08A1"/>
    <w:rsid w:val="00471917"/>
    <w:rsid w:val="00654C45"/>
    <w:rsid w:val="008712AC"/>
    <w:rsid w:val="008B2E4B"/>
    <w:rsid w:val="00954AE7"/>
    <w:rsid w:val="00990CE6"/>
    <w:rsid w:val="00A54FCD"/>
    <w:rsid w:val="00B2100F"/>
    <w:rsid w:val="00C14802"/>
    <w:rsid w:val="00DD08A1"/>
    <w:rsid w:val="00E4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CD"/>
  </w:style>
  <w:style w:type="paragraph" w:styleId="1">
    <w:name w:val="heading 1"/>
    <w:basedOn w:val="a"/>
    <w:next w:val="a"/>
    <w:link w:val="10"/>
    <w:uiPriority w:val="9"/>
    <w:qFormat/>
    <w:rsid w:val="00A54FCD"/>
    <w:pPr>
      <w:pBdr>
        <w:bottom w:val="single" w:sz="12" w:space="1" w:color="365F91" w:themeColor="accent1" w:themeShade="BF"/>
      </w:pBdr>
      <w:spacing w:before="6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FCD"/>
    <w:pPr>
      <w:pBdr>
        <w:bottom w:val="single" w:sz="8" w:space="1" w:color="4F81BD" w:themeColor="accent1"/>
      </w:pBdr>
      <w:spacing w:before="20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FCD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FCD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FCD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FC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FC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FC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FC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FC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54FC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54FC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4FC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54FC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54FC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54FC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54FC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FC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4FC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4FC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54FC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54FC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4FC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54FCD"/>
    <w:rPr>
      <w:b/>
      <w:bCs/>
      <w:spacing w:val="0"/>
    </w:rPr>
  </w:style>
  <w:style w:type="character" w:styleId="a9">
    <w:name w:val="Emphasis"/>
    <w:uiPriority w:val="20"/>
    <w:qFormat/>
    <w:rsid w:val="00A54FC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54FCD"/>
  </w:style>
  <w:style w:type="character" w:customStyle="1" w:styleId="ab">
    <w:name w:val="Без интервала Знак"/>
    <w:basedOn w:val="a0"/>
    <w:link w:val="aa"/>
    <w:uiPriority w:val="1"/>
    <w:rsid w:val="00A54FCD"/>
  </w:style>
  <w:style w:type="paragraph" w:styleId="ac">
    <w:name w:val="List Paragraph"/>
    <w:basedOn w:val="a"/>
    <w:uiPriority w:val="34"/>
    <w:qFormat/>
    <w:rsid w:val="00A54F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4F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54F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54FC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54FC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54FC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54FC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54FC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54FC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54FC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54FC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D08A1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CD"/>
  </w:style>
  <w:style w:type="paragraph" w:styleId="1">
    <w:name w:val="heading 1"/>
    <w:basedOn w:val="a"/>
    <w:next w:val="a"/>
    <w:link w:val="10"/>
    <w:uiPriority w:val="9"/>
    <w:qFormat/>
    <w:rsid w:val="00A54FCD"/>
    <w:pPr>
      <w:pBdr>
        <w:bottom w:val="single" w:sz="12" w:space="1" w:color="365F91" w:themeColor="accent1" w:themeShade="BF"/>
      </w:pBdr>
      <w:spacing w:before="6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FCD"/>
    <w:pPr>
      <w:pBdr>
        <w:bottom w:val="single" w:sz="8" w:space="1" w:color="4F81BD" w:themeColor="accent1"/>
      </w:pBdr>
      <w:spacing w:before="20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FCD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FCD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FCD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FC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FC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FC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FC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FC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54FC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54FC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4FC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54FC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54FC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54FC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54FC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FC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4FC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4FC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54FC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54FC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4FC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54FCD"/>
    <w:rPr>
      <w:b/>
      <w:bCs/>
      <w:spacing w:val="0"/>
    </w:rPr>
  </w:style>
  <w:style w:type="character" w:styleId="a9">
    <w:name w:val="Emphasis"/>
    <w:uiPriority w:val="20"/>
    <w:qFormat/>
    <w:rsid w:val="00A54FC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54FCD"/>
  </w:style>
  <w:style w:type="character" w:customStyle="1" w:styleId="ab">
    <w:name w:val="Без интервала Знак"/>
    <w:basedOn w:val="a0"/>
    <w:link w:val="aa"/>
    <w:uiPriority w:val="1"/>
    <w:rsid w:val="00A54FCD"/>
  </w:style>
  <w:style w:type="paragraph" w:styleId="ac">
    <w:name w:val="List Paragraph"/>
    <w:basedOn w:val="a"/>
    <w:uiPriority w:val="34"/>
    <w:qFormat/>
    <w:rsid w:val="00A54F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4F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54F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54FC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54FC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54FC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54FC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54FC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54FC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54FC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54FC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D08A1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Epidotdel</dc:creator>
  <cp:lastModifiedBy>Comp</cp:lastModifiedBy>
  <cp:revision>3</cp:revision>
  <dcterms:created xsi:type="dcterms:W3CDTF">2025-08-08T09:59:00Z</dcterms:created>
  <dcterms:modified xsi:type="dcterms:W3CDTF">2025-08-11T06:54:00Z</dcterms:modified>
</cp:coreProperties>
</file>